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Layout w:type="fixed"/>
        <w:tblLook w:val="01E0"/>
      </w:tblPr>
      <w:tblGrid>
        <w:gridCol w:w="5495"/>
        <w:gridCol w:w="4677"/>
      </w:tblGrid>
      <w:tr w:rsidR="00BD79D3" w:rsidTr="00DE10E3">
        <w:trPr>
          <w:cantSplit/>
          <w:trHeight w:val="1928"/>
        </w:trPr>
        <w:tc>
          <w:tcPr>
            <w:tcW w:w="5495" w:type="dxa"/>
          </w:tcPr>
          <w:p w:rsidR="00BD79D3" w:rsidRDefault="00BD79D3" w:rsidP="00BD79D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Министерство</w:t>
            </w:r>
          </w:p>
          <w:p w:rsidR="00BD79D3" w:rsidRDefault="00BD79D3" w:rsidP="00BD79D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семейной, демографической политики</w:t>
            </w:r>
            <w:r w:rsidR="00DE10E3">
              <w:rPr>
                <w:b/>
              </w:rPr>
              <w:br/>
            </w:r>
            <w:r>
              <w:rPr>
                <w:b/>
              </w:rPr>
              <w:t xml:space="preserve">и социального благополучия </w:t>
            </w:r>
            <w:r w:rsidRPr="00AF4584">
              <w:rPr>
                <w:b/>
              </w:rPr>
              <w:t>Ульяновской области</w:t>
            </w:r>
          </w:p>
          <w:p w:rsidR="00BD79D3" w:rsidRPr="00AF4584" w:rsidRDefault="00BD79D3" w:rsidP="00BD79D3">
            <w:pPr>
              <w:spacing w:line="216" w:lineRule="auto"/>
              <w:jc w:val="center"/>
              <w:rPr>
                <w:b/>
              </w:rPr>
            </w:pPr>
          </w:p>
          <w:p w:rsidR="00BD79D3" w:rsidRDefault="00BD79D3" w:rsidP="00BD79D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Департамент</w:t>
            </w:r>
          </w:p>
          <w:p w:rsidR="00BD79D3" w:rsidRDefault="00BD79D3" w:rsidP="00BD79D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административного обеспечения</w:t>
            </w:r>
          </w:p>
          <w:p w:rsidR="00BD79D3" w:rsidRDefault="00BD79D3" w:rsidP="00BD79D3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BD79D3" w:rsidRPr="00BD79D3" w:rsidRDefault="00BD79D3" w:rsidP="00BD79D3">
            <w:pPr>
              <w:autoSpaceDE w:val="0"/>
              <w:autoSpaceDN w:val="0"/>
              <w:adjustRightInd w:val="0"/>
              <w:jc w:val="center"/>
            </w:pPr>
            <w:r w:rsidRPr="00BD79D3">
              <w:rPr>
                <w:b/>
              </w:rPr>
              <w:t>Правовое заключение</w:t>
            </w:r>
          </w:p>
          <w:p w:rsidR="00BD79D3" w:rsidRDefault="00BD79D3" w:rsidP="00BD79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18.02.2019</w:t>
            </w:r>
          </w:p>
          <w:p w:rsidR="00BD79D3" w:rsidRPr="00AF4584" w:rsidRDefault="00BD79D3" w:rsidP="00BD79D3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BD79D3" w:rsidRDefault="00BD79D3" w:rsidP="00BD79D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677" w:type="dxa"/>
            <w:hideMark/>
          </w:tcPr>
          <w:p w:rsidR="00BD79D3" w:rsidRPr="00CE444F" w:rsidRDefault="00BD79D3" w:rsidP="00BD79D3">
            <w:pPr>
              <w:jc w:val="center"/>
              <w:rPr>
                <w:b/>
              </w:rPr>
            </w:pPr>
            <w:r>
              <w:rPr>
                <w:b/>
              </w:rPr>
              <w:t>Директору</w:t>
            </w:r>
            <w:r w:rsidRPr="00CE444F">
              <w:rPr>
                <w:b/>
              </w:rPr>
              <w:t xml:space="preserve"> департамента </w:t>
            </w:r>
            <w:r>
              <w:rPr>
                <w:b/>
              </w:rPr>
              <w:t xml:space="preserve">повышения качества </w:t>
            </w:r>
            <w:r w:rsidR="0021468D">
              <w:rPr>
                <w:b/>
              </w:rPr>
              <w:br/>
            </w:r>
            <w:r>
              <w:rPr>
                <w:b/>
              </w:rPr>
              <w:t>жизни населения</w:t>
            </w:r>
          </w:p>
          <w:p w:rsidR="00BD79D3" w:rsidRPr="00CE444F" w:rsidRDefault="00BD79D3" w:rsidP="00BD79D3">
            <w:pPr>
              <w:jc w:val="center"/>
              <w:rPr>
                <w:b/>
              </w:rPr>
            </w:pPr>
          </w:p>
          <w:p w:rsidR="00BD79D3" w:rsidRDefault="00BD79D3" w:rsidP="00BD79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Гурьевой</w:t>
            </w:r>
            <w:proofErr w:type="spellEnd"/>
            <w:r>
              <w:rPr>
                <w:b/>
              </w:rPr>
              <w:t xml:space="preserve"> Н.С.</w:t>
            </w:r>
          </w:p>
        </w:tc>
      </w:tr>
    </w:tbl>
    <w:p w:rsidR="00434AE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4AE3" w:rsidRPr="0043369B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4470" w:rsidRPr="00DE10E3" w:rsidRDefault="00994470" w:rsidP="00BD79D3">
      <w:pPr>
        <w:ind w:right="-285" w:firstLine="709"/>
        <w:jc w:val="both"/>
      </w:pPr>
      <w:r w:rsidRPr="00DE10E3">
        <w:t xml:space="preserve">В соответствии с </w:t>
      </w:r>
      <w:r w:rsidR="00DE10E3" w:rsidRPr="00DE10E3">
        <w:t xml:space="preserve">постановлением Губернатора Ульяновской области </w:t>
      </w:r>
      <w:r w:rsidR="00DE10E3">
        <w:br/>
      </w:r>
      <w:r w:rsidR="00DE10E3" w:rsidRPr="00DE10E3">
        <w:t xml:space="preserve">от 02.12.2016 № 113 «Об утверждении </w:t>
      </w:r>
      <w:hyperlink w:anchor="P38" w:history="1">
        <w:r w:rsidR="00DE10E3" w:rsidRPr="00DE10E3">
          <w:t>Правил</w:t>
        </w:r>
      </w:hyperlink>
      <w:r w:rsidR="00DE10E3" w:rsidRPr="00DE10E3">
        <w:t xml:space="preserve"> подготовки и издания правовых актов Губернатора Ульяновской области и Правительства Ульяновской области»</w:t>
      </w:r>
      <w:r w:rsidRPr="00DE10E3">
        <w:t xml:space="preserve"> в департамент</w:t>
      </w:r>
      <w:r w:rsidR="00292B57" w:rsidRPr="00DE10E3">
        <w:t>е</w:t>
      </w:r>
      <w:r w:rsidRPr="00DE10E3">
        <w:t xml:space="preserve"> </w:t>
      </w:r>
      <w:r w:rsidR="00292B57" w:rsidRPr="00DE10E3">
        <w:t>административного обеспечения</w:t>
      </w:r>
      <w:r w:rsidRPr="00DE10E3">
        <w:t xml:space="preserve"> Министерства </w:t>
      </w:r>
      <w:r w:rsidR="00292B57" w:rsidRPr="00DE10E3">
        <w:t>семейной, демографической политики</w:t>
      </w:r>
      <w:r w:rsidRPr="00DE10E3">
        <w:t xml:space="preserve"> и социального благополучия Ульяновской области осуществлена правовая экспертиза проекта </w:t>
      </w:r>
      <w:r w:rsidR="00BD79D3" w:rsidRPr="00DE10E3">
        <w:t xml:space="preserve">распоряжения Правительства </w:t>
      </w:r>
      <w:r w:rsidRPr="00DE10E3">
        <w:t xml:space="preserve">Ульяновской области «О </w:t>
      </w:r>
      <w:r w:rsidR="00BB2982" w:rsidRPr="00DE10E3">
        <w:t>внесении изменени</w:t>
      </w:r>
      <w:r w:rsidR="00BD79D3" w:rsidRPr="00DE10E3">
        <w:t>я</w:t>
      </w:r>
      <w:r w:rsidR="00BB2982" w:rsidRPr="00DE10E3">
        <w:t xml:space="preserve"> в </w:t>
      </w:r>
      <w:r w:rsidR="00BD79D3" w:rsidRPr="00DE10E3">
        <w:t>распоряжение Правительства</w:t>
      </w:r>
      <w:r w:rsidR="00DE10E3" w:rsidRPr="00DE10E3">
        <w:t xml:space="preserve"> </w:t>
      </w:r>
      <w:r w:rsidR="00BB2982" w:rsidRPr="00DE10E3">
        <w:t xml:space="preserve">Ульяновской области </w:t>
      </w:r>
      <w:r w:rsidR="00DE10E3" w:rsidRPr="00DE10E3">
        <w:t>от 27.</w:t>
      </w:r>
      <w:r w:rsidR="0021468D">
        <w:t>02</w:t>
      </w:r>
      <w:r w:rsidR="00DE10E3" w:rsidRPr="00DE10E3">
        <w:t>.201</w:t>
      </w:r>
      <w:r w:rsidR="0021468D">
        <w:t>5</w:t>
      </w:r>
      <w:r w:rsidR="00DE10E3" w:rsidRPr="00DE10E3">
        <w:t xml:space="preserve"> № </w:t>
      </w:r>
      <w:r w:rsidR="0021468D">
        <w:t>97</w:t>
      </w:r>
      <w:r w:rsidR="00DE10E3" w:rsidRPr="00DE10E3">
        <w:t>-пр</w:t>
      </w:r>
      <w:r w:rsidRPr="00DE10E3">
        <w:t xml:space="preserve">» (далее – проект </w:t>
      </w:r>
      <w:r w:rsidR="00BD79D3" w:rsidRPr="00DE10E3">
        <w:t>распоряжения</w:t>
      </w:r>
      <w:r w:rsidRPr="00DE10E3">
        <w:t xml:space="preserve">). </w:t>
      </w:r>
    </w:p>
    <w:p w:rsidR="00994470" w:rsidRPr="00DE10E3" w:rsidRDefault="00994470" w:rsidP="00BD79D3">
      <w:pPr>
        <w:ind w:right="-285" w:firstLine="709"/>
        <w:jc w:val="both"/>
      </w:pPr>
      <w:r w:rsidRPr="00DE10E3">
        <w:t xml:space="preserve">Проект </w:t>
      </w:r>
      <w:r w:rsidR="00DE10E3" w:rsidRPr="00DE10E3">
        <w:t>распоряжения</w:t>
      </w:r>
      <w:r w:rsidRPr="00DE10E3">
        <w:t xml:space="preserve"> подготовлен в пределах полномочий Правительства Ульяновской области, предусмотренных законодательством. </w:t>
      </w:r>
    </w:p>
    <w:p w:rsidR="00994470" w:rsidRPr="00366632" w:rsidRDefault="00994470" w:rsidP="00BD79D3">
      <w:pPr>
        <w:ind w:right="-285" w:firstLine="709"/>
        <w:jc w:val="both"/>
        <w:rPr>
          <w:bCs/>
        </w:rPr>
      </w:pPr>
      <w:r w:rsidRPr="00DE10E3">
        <w:rPr>
          <w:bCs/>
        </w:rPr>
        <w:t xml:space="preserve">Считаем возможным направить проект </w:t>
      </w:r>
      <w:bookmarkStart w:id="0" w:name="_GoBack"/>
      <w:bookmarkEnd w:id="0"/>
      <w:r w:rsidR="00DE10E3" w:rsidRPr="00DE10E3">
        <w:t>распоряжения</w:t>
      </w:r>
      <w:r w:rsidRPr="00DE10E3">
        <w:rPr>
          <w:bCs/>
        </w:rPr>
        <w:t xml:space="preserve"> на согласование</w:t>
      </w:r>
      <w:r w:rsidRPr="00366632">
        <w:rPr>
          <w:bCs/>
        </w:rPr>
        <w:t xml:space="preserve"> </w:t>
      </w:r>
      <w:r w:rsidR="00DE10E3">
        <w:rPr>
          <w:bCs/>
        </w:rPr>
        <w:br/>
        <w:t>в установленном порядке.</w:t>
      </w:r>
    </w:p>
    <w:p w:rsidR="00994470" w:rsidRDefault="00994470" w:rsidP="00BD79D3">
      <w:pPr>
        <w:ind w:right="-285" w:firstLine="709"/>
        <w:jc w:val="both"/>
        <w:rPr>
          <w:bCs/>
        </w:rPr>
      </w:pPr>
    </w:p>
    <w:p w:rsidR="002E4257" w:rsidRDefault="002E4257" w:rsidP="002E4257">
      <w:pPr>
        <w:ind w:right="-285" w:firstLine="709"/>
        <w:jc w:val="both"/>
        <w:rPr>
          <w:bCs/>
        </w:rPr>
      </w:pPr>
    </w:p>
    <w:p w:rsidR="009729E0" w:rsidRDefault="009729E0" w:rsidP="00270A44">
      <w:pPr>
        <w:ind w:right="-285" w:firstLine="709"/>
        <w:jc w:val="both"/>
        <w:rPr>
          <w:bCs/>
          <w:sz w:val="26"/>
          <w:szCs w:val="26"/>
        </w:rPr>
      </w:pPr>
    </w:p>
    <w:p w:rsidR="000D1085" w:rsidRDefault="00994470" w:rsidP="002E4257">
      <w:pPr>
        <w:ind w:right="-285"/>
        <w:rPr>
          <w:b/>
        </w:rPr>
      </w:pPr>
      <w:r>
        <w:rPr>
          <w:b/>
        </w:rPr>
        <w:t>Д</w:t>
      </w:r>
      <w:r w:rsidR="008D7361">
        <w:rPr>
          <w:b/>
        </w:rPr>
        <w:t>иректор д</w:t>
      </w:r>
      <w:r w:rsidR="008D7361" w:rsidRPr="008D7361">
        <w:rPr>
          <w:b/>
        </w:rPr>
        <w:t>епартамент</w:t>
      </w:r>
      <w:r w:rsidR="008D7361">
        <w:rPr>
          <w:b/>
        </w:rPr>
        <w:t>а</w:t>
      </w:r>
      <w:r w:rsidR="008D7361" w:rsidRPr="008D7361">
        <w:rPr>
          <w:b/>
        </w:rPr>
        <w:t xml:space="preserve"> </w:t>
      </w:r>
      <w:r w:rsidR="002E4257">
        <w:rPr>
          <w:b/>
        </w:rPr>
        <w:t xml:space="preserve">                                          </w:t>
      </w:r>
      <w:r>
        <w:rPr>
          <w:b/>
        </w:rPr>
        <w:t xml:space="preserve">                       </w:t>
      </w:r>
      <w:r w:rsidR="00292B57">
        <w:rPr>
          <w:b/>
        </w:rPr>
        <w:t xml:space="preserve">    </w:t>
      </w:r>
      <w:r>
        <w:rPr>
          <w:b/>
        </w:rPr>
        <w:t xml:space="preserve"> </w:t>
      </w:r>
      <w:r w:rsidR="00292B57">
        <w:rPr>
          <w:b/>
        </w:rPr>
        <w:t>Е.А.Петрова</w:t>
      </w:r>
    </w:p>
    <w:p w:rsidR="000D1085" w:rsidRDefault="000D1085" w:rsidP="00270A44">
      <w:pPr>
        <w:ind w:right="-285"/>
        <w:rPr>
          <w:sz w:val="22"/>
          <w:szCs w:val="22"/>
        </w:rPr>
      </w:pPr>
    </w:p>
    <w:p w:rsidR="00270A44" w:rsidRDefault="00270A44" w:rsidP="00270A44">
      <w:pPr>
        <w:ind w:right="-285"/>
        <w:rPr>
          <w:sz w:val="22"/>
          <w:szCs w:val="22"/>
        </w:rPr>
      </w:pPr>
    </w:p>
    <w:p w:rsidR="00FA7C15" w:rsidRDefault="00FA7C15" w:rsidP="00270A44">
      <w:pPr>
        <w:ind w:right="-285"/>
        <w:rPr>
          <w:sz w:val="22"/>
          <w:szCs w:val="22"/>
        </w:rPr>
      </w:pPr>
    </w:p>
    <w:p w:rsidR="002E4257" w:rsidRDefault="002E4257" w:rsidP="00270A44">
      <w:pPr>
        <w:ind w:right="-285"/>
        <w:rPr>
          <w:sz w:val="22"/>
          <w:szCs w:val="22"/>
        </w:rPr>
      </w:pPr>
    </w:p>
    <w:p w:rsidR="002E4257" w:rsidRDefault="002E4257" w:rsidP="00270A44">
      <w:pPr>
        <w:ind w:right="-285"/>
        <w:rPr>
          <w:sz w:val="22"/>
          <w:szCs w:val="22"/>
        </w:rPr>
      </w:pPr>
    </w:p>
    <w:p w:rsidR="00292B57" w:rsidRDefault="00292B57" w:rsidP="00270A44">
      <w:pPr>
        <w:ind w:right="-285"/>
        <w:rPr>
          <w:sz w:val="22"/>
          <w:szCs w:val="22"/>
        </w:rPr>
      </w:pPr>
    </w:p>
    <w:p w:rsidR="00292B57" w:rsidRDefault="00292B57" w:rsidP="00270A44">
      <w:pPr>
        <w:ind w:right="-285"/>
        <w:rPr>
          <w:sz w:val="22"/>
          <w:szCs w:val="22"/>
        </w:rPr>
      </w:pPr>
    </w:p>
    <w:p w:rsidR="006E74C6" w:rsidRDefault="006E74C6" w:rsidP="00270A44">
      <w:pPr>
        <w:ind w:right="-285"/>
        <w:rPr>
          <w:sz w:val="22"/>
          <w:szCs w:val="22"/>
        </w:rPr>
      </w:pPr>
    </w:p>
    <w:p w:rsidR="006E74C6" w:rsidRDefault="006E74C6" w:rsidP="00270A44">
      <w:pPr>
        <w:ind w:right="-285"/>
        <w:rPr>
          <w:sz w:val="22"/>
          <w:szCs w:val="22"/>
        </w:rPr>
      </w:pPr>
    </w:p>
    <w:p w:rsidR="00DE10E3" w:rsidRDefault="00DE10E3" w:rsidP="00270A44">
      <w:pPr>
        <w:ind w:right="-285"/>
        <w:rPr>
          <w:sz w:val="22"/>
          <w:szCs w:val="22"/>
        </w:rPr>
      </w:pPr>
    </w:p>
    <w:p w:rsidR="00DE10E3" w:rsidRDefault="00DE10E3" w:rsidP="00270A44">
      <w:pPr>
        <w:ind w:right="-285"/>
        <w:rPr>
          <w:sz w:val="22"/>
          <w:szCs w:val="22"/>
        </w:rPr>
      </w:pPr>
    </w:p>
    <w:p w:rsidR="00DE10E3" w:rsidRDefault="00DE10E3" w:rsidP="00270A44">
      <w:pPr>
        <w:ind w:right="-285"/>
        <w:rPr>
          <w:sz w:val="22"/>
          <w:szCs w:val="22"/>
        </w:rPr>
      </w:pPr>
    </w:p>
    <w:p w:rsidR="00DE10E3" w:rsidRDefault="00DE10E3" w:rsidP="00270A44">
      <w:pPr>
        <w:ind w:right="-285"/>
        <w:rPr>
          <w:sz w:val="22"/>
          <w:szCs w:val="22"/>
        </w:rPr>
      </w:pPr>
    </w:p>
    <w:p w:rsidR="00DE10E3" w:rsidRDefault="00DE10E3" w:rsidP="00270A44">
      <w:pPr>
        <w:ind w:right="-285"/>
        <w:rPr>
          <w:sz w:val="22"/>
          <w:szCs w:val="22"/>
        </w:rPr>
      </w:pPr>
    </w:p>
    <w:p w:rsidR="00DE10E3" w:rsidRDefault="00DE10E3" w:rsidP="00270A44">
      <w:pPr>
        <w:ind w:right="-285"/>
        <w:rPr>
          <w:sz w:val="22"/>
          <w:szCs w:val="22"/>
        </w:rPr>
      </w:pPr>
    </w:p>
    <w:p w:rsidR="00DE10E3" w:rsidRDefault="00DE10E3" w:rsidP="00270A44">
      <w:pPr>
        <w:ind w:right="-285"/>
        <w:rPr>
          <w:sz w:val="22"/>
          <w:szCs w:val="22"/>
        </w:rPr>
      </w:pPr>
    </w:p>
    <w:p w:rsidR="00DE10E3" w:rsidRDefault="00DE10E3" w:rsidP="00270A44">
      <w:pPr>
        <w:ind w:right="-285"/>
        <w:rPr>
          <w:sz w:val="22"/>
          <w:szCs w:val="22"/>
        </w:rPr>
      </w:pPr>
    </w:p>
    <w:p w:rsidR="00DE10E3" w:rsidRDefault="00DE10E3" w:rsidP="00270A44">
      <w:pPr>
        <w:ind w:right="-285"/>
        <w:rPr>
          <w:sz w:val="22"/>
          <w:szCs w:val="22"/>
        </w:rPr>
      </w:pPr>
    </w:p>
    <w:p w:rsidR="00FA7C15" w:rsidRDefault="00FA7C15" w:rsidP="00270A44">
      <w:pPr>
        <w:ind w:right="-285"/>
        <w:rPr>
          <w:sz w:val="22"/>
          <w:szCs w:val="22"/>
        </w:rPr>
      </w:pPr>
    </w:p>
    <w:p w:rsidR="00FA7C15" w:rsidRDefault="00DE10E3" w:rsidP="00270A44">
      <w:pPr>
        <w:ind w:right="-285"/>
        <w:rPr>
          <w:sz w:val="20"/>
          <w:szCs w:val="20"/>
        </w:rPr>
      </w:pPr>
      <w:r>
        <w:rPr>
          <w:sz w:val="20"/>
          <w:szCs w:val="20"/>
        </w:rPr>
        <w:t>Хомякова Е.Н.</w:t>
      </w:r>
    </w:p>
    <w:p w:rsidR="00DE10E3" w:rsidRPr="00994470" w:rsidRDefault="00DE10E3" w:rsidP="00270A44">
      <w:pPr>
        <w:ind w:right="-285"/>
        <w:rPr>
          <w:sz w:val="20"/>
          <w:szCs w:val="20"/>
        </w:rPr>
      </w:pPr>
      <w:r>
        <w:rPr>
          <w:sz w:val="20"/>
          <w:szCs w:val="20"/>
        </w:rPr>
        <w:t>41-20-69</w:t>
      </w:r>
    </w:p>
    <w:sectPr w:rsidR="00DE10E3" w:rsidRPr="00994470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2ECF"/>
    <w:rsid w:val="00005B26"/>
    <w:rsid w:val="000217D3"/>
    <w:rsid w:val="000321A8"/>
    <w:rsid w:val="00033D20"/>
    <w:rsid w:val="00080F1C"/>
    <w:rsid w:val="00085F1F"/>
    <w:rsid w:val="00095114"/>
    <w:rsid w:val="000A7707"/>
    <w:rsid w:val="000B5997"/>
    <w:rsid w:val="000D1085"/>
    <w:rsid w:val="000E0BFE"/>
    <w:rsid w:val="000E1D53"/>
    <w:rsid w:val="000E2D04"/>
    <w:rsid w:val="000F5398"/>
    <w:rsid w:val="000F5BD2"/>
    <w:rsid w:val="00101996"/>
    <w:rsid w:val="0010560F"/>
    <w:rsid w:val="0011228B"/>
    <w:rsid w:val="00113933"/>
    <w:rsid w:val="0011709B"/>
    <w:rsid w:val="00120648"/>
    <w:rsid w:val="00130B81"/>
    <w:rsid w:val="00131F0D"/>
    <w:rsid w:val="00137BC1"/>
    <w:rsid w:val="00144A9B"/>
    <w:rsid w:val="00146CBB"/>
    <w:rsid w:val="00167A93"/>
    <w:rsid w:val="0017645B"/>
    <w:rsid w:val="001959F7"/>
    <w:rsid w:val="00197C1E"/>
    <w:rsid w:val="001A4151"/>
    <w:rsid w:val="001B15B3"/>
    <w:rsid w:val="001B419D"/>
    <w:rsid w:val="001C1744"/>
    <w:rsid w:val="001C2062"/>
    <w:rsid w:val="001C56DB"/>
    <w:rsid w:val="00205A9A"/>
    <w:rsid w:val="00213D23"/>
    <w:rsid w:val="0021468D"/>
    <w:rsid w:val="00236769"/>
    <w:rsid w:val="0024578F"/>
    <w:rsid w:val="00247C95"/>
    <w:rsid w:val="00257F15"/>
    <w:rsid w:val="0026697D"/>
    <w:rsid w:val="00270A44"/>
    <w:rsid w:val="0027143F"/>
    <w:rsid w:val="00274CBF"/>
    <w:rsid w:val="00292B57"/>
    <w:rsid w:val="002A3903"/>
    <w:rsid w:val="002C0505"/>
    <w:rsid w:val="002C40C2"/>
    <w:rsid w:val="002C5994"/>
    <w:rsid w:val="002C6179"/>
    <w:rsid w:val="002D61C9"/>
    <w:rsid w:val="002E0A36"/>
    <w:rsid w:val="002E4257"/>
    <w:rsid w:val="002F69FC"/>
    <w:rsid w:val="0030256B"/>
    <w:rsid w:val="0031347D"/>
    <w:rsid w:val="00353195"/>
    <w:rsid w:val="003555D9"/>
    <w:rsid w:val="003A3AAB"/>
    <w:rsid w:val="003B0954"/>
    <w:rsid w:val="003B2DE9"/>
    <w:rsid w:val="003B7EAC"/>
    <w:rsid w:val="003C0AC6"/>
    <w:rsid w:val="003C2D87"/>
    <w:rsid w:val="003D1AAE"/>
    <w:rsid w:val="003E27F6"/>
    <w:rsid w:val="003E5828"/>
    <w:rsid w:val="00400860"/>
    <w:rsid w:val="00403A98"/>
    <w:rsid w:val="0041037C"/>
    <w:rsid w:val="004121F9"/>
    <w:rsid w:val="0043369B"/>
    <w:rsid w:val="00434AE3"/>
    <w:rsid w:val="0044642D"/>
    <w:rsid w:val="00453C0C"/>
    <w:rsid w:val="0046653C"/>
    <w:rsid w:val="00480B20"/>
    <w:rsid w:val="004A12B4"/>
    <w:rsid w:val="004A27B4"/>
    <w:rsid w:val="004A3E9C"/>
    <w:rsid w:val="004D64A6"/>
    <w:rsid w:val="004E0354"/>
    <w:rsid w:val="00500F83"/>
    <w:rsid w:val="00502C51"/>
    <w:rsid w:val="00505E24"/>
    <w:rsid w:val="00517D58"/>
    <w:rsid w:val="00527D29"/>
    <w:rsid w:val="00530DEE"/>
    <w:rsid w:val="00533279"/>
    <w:rsid w:val="00555E41"/>
    <w:rsid w:val="00570E89"/>
    <w:rsid w:val="005755B9"/>
    <w:rsid w:val="005815FC"/>
    <w:rsid w:val="005855D8"/>
    <w:rsid w:val="005C6228"/>
    <w:rsid w:val="005E2396"/>
    <w:rsid w:val="006050F6"/>
    <w:rsid w:val="00621906"/>
    <w:rsid w:val="00633413"/>
    <w:rsid w:val="00644602"/>
    <w:rsid w:val="00662083"/>
    <w:rsid w:val="00662E94"/>
    <w:rsid w:val="00677360"/>
    <w:rsid w:val="00697559"/>
    <w:rsid w:val="006C3E07"/>
    <w:rsid w:val="006D1A22"/>
    <w:rsid w:val="006E66FF"/>
    <w:rsid w:val="006E74C6"/>
    <w:rsid w:val="006F11CB"/>
    <w:rsid w:val="006F4DD6"/>
    <w:rsid w:val="006F5222"/>
    <w:rsid w:val="00700490"/>
    <w:rsid w:val="0070467A"/>
    <w:rsid w:val="0072091B"/>
    <w:rsid w:val="00734361"/>
    <w:rsid w:val="007401D5"/>
    <w:rsid w:val="00771D31"/>
    <w:rsid w:val="00781596"/>
    <w:rsid w:val="00782E00"/>
    <w:rsid w:val="007944D9"/>
    <w:rsid w:val="007D0B4F"/>
    <w:rsid w:val="007D4081"/>
    <w:rsid w:val="007F1265"/>
    <w:rsid w:val="007F1D93"/>
    <w:rsid w:val="007F34C7"/>
    <w:rsid w:val="008019E1"/>
    <w:rsid w:val="00806616"/>
    <w:rsid w:val="00820C3C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B23BA"/>
    <w:rsid w:val="008B2ECF"/>
    <w:rsid w:val="008B7A5E"/>
    <w:rsid w:val="008C53C1"/>
    <w:rsid w:val="008D7361"/>
    <w:rsid w:val="008E3714"/>
    <w:rsid w:val="008E6E4A"/>
    <w:rsid w:val="008E76F1"/>
    <w:rsid w:val="008F6DE3"/>
    <w:rsid w:val="009008EC"/>
    <w:rsid w:val="00933C1F"/>
    <w:rsid w:val="00934C35"/>
    <w:rsid w:val="00943F43"/>
    <w:rsid w:val="009729E0"/>
    <w:rsid w:val="00981E95"/>
    <w:rsid w:val="0098212B"/>
    <w:rsid w:val="00984318"/>
    <w:rsid w:val="00994470"/>
    <w:rsid w:val="00997735"/>
    <w:rsid w:val="009E1071"/>
    <w:rsid w:val="009F20A0"/>
    <w:rsid w:val="009F358F"/>
    <w:rsid w:val="00A02964"/>
    <w:rsid w:val="00A10EA0"/>
    <w:rsid w:val="00A12828"/>
    <w:rsid w:val="00A261BA"/>
    <w:rsid w:val="00A26DB6"/>
    <w:rsid w:val="00A27132"/>
    <w:rsid w:val="00A35719"/>
    <w:rsid w:val="00A374BE"/>
    <w:rsid w:val="00A52926"/>
    <w:rsid w:val="00AA13F6"/>
    <w:rsid w:val="00AA5CEA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28E8"/>
    <w:rsid w:val="00B467FB"/>
    <w:rsid w:val="00B54F9D"/>
    <w:rsid w:val="00B622AF"/>
    <w:rsid w:val="00B63979"/>
    <w:rsid w:val="00B83AE2"/>
    <w:rsid w:val="00BB2982"/>
    <w:rsid w:val="00BB3643"/>
    <w:rsid w:val="00BB6F30"/>
    <w:rsid w:val="00BC7A29"/>
    <w:rsid w:val="00BD13BB"/>
    <w:rsid w:val="00BD15A2"/>
    <w:rsid w:val="00BD79D3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861C8"/>
    <w:rsid w:val="00C900FF"/>
    <w:rsid w:val="00CA6417"/>
    <w:rsid w:val="00CB04B0"/>
    <w:rsid w:val="00CD3751"/>
    <w:rsid w:val="00CE444F"/>
    <w:rsid w:val="00CE5206"/>
    <w:rsid w:val="00CF5406"/>
    <w:rsid w:val="00CF7366"/>
    <w:rsid w:val="00D1780A"/>
    <w:rsid w:val="00D319A6"/>
    <w:rsid w:val="00D52B87"/>
    <w:rsid w:val="00D6350D"/>
    <w:rsid w:val="00D66596"/>
    <w:rsid w:val="00D67C98"/>
    <w:rsid w:val="00D70661"/>
    <w:rsid w:val="00D9240A"/>
    <w:rsid w:val="00D96A2C"/>
    <w:rsid w:val="00D97CC8"/>
    <w:rsid w:val="00DB0780"/>
    <w:rsid w:val="00DB1E62"/>
    <w:rsid w:val="00DB5D5E"/>
    <w:rsid w:val="00DB6B59"/>
    <w:rsid w:val="00DC43B3"/>
    <w:rsid w:val="00DD389A"/>
    <w:rsid w:val="00DD50BC"/>
    <w:rsid w:val="00DE10E3"/>
    <w:rsid w:val="00DE244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A3571"/>
    <w:rsid w:val="00EB5A58"/>
    <w:rsid w:val="00ED4087"/>
    <w:rsid w:val="00EE53E8"/>
    <w:rsid w:val="00EE6757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63A31"/>
    <w:rsid w:val="00F646D1"/>
    <w:rsid w:val="00F70A93"/>
    <w:rsid w:val="00F768DF"/>
    <w:rsid w:val="00F77E79"/>
    <w:rsid w:val="00F96B3F"/>
    <w:rsid w:val="00FA2395"/>
    <w:rsid w:val="00FA7C15"/>
    <w:rsid w:val="00FA7D42"/>
    <w:rsid w:val="00FC42EE"/>
    <w:rsid w:val="00FC54FF"/>
    <w:rsid w:val="00FC6C2A"/>
    <w:rsid w:val="00FD5AB8"/>
    <w:rsid w:val="00FF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F13D-E7AF-4F86-86B9-55FEFF2F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FedorovaIA</cp:lastModifiedBy>
  <cp:revision>4</cp:revision>
  <cp:lastPrinted>2019-02-19T05:53:00Z</cp:lastPrinted>
  <dcterms:created xsi:type="dcterms:W3CDTF">2019-02-05T13:41:00Z</dcterms:created>
  <dcterms:modified xsi:type="dcterms:W3CDTF">2019-02-19T05:53:00Z</dcterms:modified>
</cp:coreProperties>
</file>